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АННОТАЦИЯ К ПРОГРАММЕ ПО ФИЗИЧЕСКОЙ КУЛЬТУРЕ 2 КЛАСС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427ECA" w:rsidRDefault="00427ECA" w:rsidP="00427E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</w:t>
      </w:r>
      <w:r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Матвеев, А. П. Программы общеобразовательных учреждений. Физическая культура. Начальные классы / А. П. Матвеев. – 5-е изд. – М. : Просвещение, 2014.</w:t>
      </w:r>
    </w:p>
    <w:p w:rsidR="00427ECA" w:rsidRDefault="00427ECA" w:rsidP="00427EC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МЕСТО ПРЕДМЕТА  В УЧЕБНОМ ПЛАНЕ</w:t>
      </w:r>
    </w:p>
    <w:p w:rsidR="00427ECA" w:rsidRDefault="00427ECA" w:rsidP="00427E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На курс «Физическая культура»  отводится во 2 классе 102 часа(3 ч в неделю,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34 учебные недели).</w:t>
      </w:r>
    </w:p>
    <w:p w:rsidR="00427ECA" w:rsidRDefault="00427ECA" w:rsidP="00427ECA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СОДЕРЖАНИЕ</w:t>
      </w:r>
    </w:p>
    <w:p w:rsidR="00427ECA" w:rsidRDefault="00427ECA" w:rsidP="00427E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Основы знаний о физической культуре – 18 часов</w:t>
      </w:r>
    </w:p>
    <w:p w:rsidR="00427ECA" w:rsidRDefault="00427ECA" w:rsidP="00427ECA">
      <w:pPr>
        <w:autoSpaceDE w:val="0"/>
        <w:autoSpaceDN w:val="0"/>
        <w:adjustRightInd w:val="0"/>
        <w:spacing w:after="0" w:line="206" w:lineRule="exact"/>
        <w:jc w:val="both"/>
        <w:rPr>
          <w:rFonts w:ascii="Times New Roman" w:eastAsia="Batang" w:hAnsi="Times New Roman"/>
          <w:bCs/>
          <w:iCs/>
          <w:sz w:val="20"/>
          <w:szCs w:val="20"/>
          <w:lang w:eastAsia="ru-RU"/>
        </w:rPr>
      </w:pPr>
      <w:r>
        <w:rPr>
          <w:rFonts w:ascii="Times New Roman" w:eastAsia="Batang" w:hAnsi="Times New Roman"/>
          <w:bCs/>
          <w:iCs/>
          <w:sz w:val="20"/>
          <w:szCs w:val="20"/>
          <w:lang w:eastAsia="ru-RU"/>
        </w:rPr>
        <w:t xml:space="preserve">Способы физкультурной деятельности – 12 часов </w:t>
      </w:r>
    </w:p>
    <w:p w:rsidR="00427ECA" w:rsidRDefault="00427ECA" w:rsidP="00427E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Физическое совершенствование - 12 часов</w:t>
      </w:r>
    </w:p>
    <w:p w:rsidR="00427ECA" w:rsidRDefault="00427ECA" w:rsidP="00427E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Легкая атлетика 18 часов</w:t>
      </w:r>
    </w:p>
    <w:p w:rsidR="00427ECA" w:rsidRDefault="00427ECA" w:rsidP="00427E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Лыжные гонки – 21 час </w:t>
      </w:r>
    </w:p>
    <w:p w:rsidR="00427ECA" w:rsidRDefault="00427ECA" w:rsidP="00427E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Подвижные игры – 18 часов</w:t>
      </w:r>
    </w:p>
    <w:p w:rsidR="00427ECA" w:rsidRDefault="00427ECA" w:rsidP="00427ECA">
      <w:pPr>
        <w:autoSpaceDE w:val="0"/>
        <w:autoSpaceDN w:val="0"/>
        <w:adjustRightInd w:val="0"/>
        <w:spacing w:after="0" w:line="264" w:lineRule="auto"/>
        <w:jc w:val="both"/>
        <w:outlineLvl w:val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Плавание – 3 часа</w:t>
      </w:r>
    </w:p>
    <w:p w:rsidR="00427ECA" w:rsidRDefault="00427ECA" w:rsidP="00427ECA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eastAsia="Times New Roman" w:hAnsi="Times New Roman"/>
          <w:sz w:val="20"/>
          <w:szCs w:val="20"/>
        </w:rPr>
      </w:pPr>
    </w:p>
    <w:p w:rsidR="00427ECA" w:rsidRDefault="00427ECA" w:rsidP="00427E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ПЛАНИРУЕМЫЕ  ПРЕДМЕТНЫЕ РЕЗУЛЬТАТЫ</w:t>
      </w:r>
    </w:p>
    <w:p w:rsidR="00427ECA" w:rsidRDefault="00427ECA" w:rsidP="00427E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Ученик научится: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планировать занятия физическими упражнениями в режиме дня, использовать средства физической культуры в проведении своего отдыха и досуга; </w:t>
      </w:r>
    </w:p>
    <w:p w:rsidR="00427ECA" w:rsidRDefault="00427ECA" w:rsidP="00427ECA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="Times New Roman" w:eastAsia="Times New Roman" w:hAnsi="Times New Roman"/>
          <w:sz w:val="20"/>
          <w:szCs w:val="20"/>
        </w:rPr>
      </w:pP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излагать факты истории развития физической культуры, в том числе и об истории физической культуры в родном городе</w:t>
      </w:r>
      <w:r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, </w:t>
      </w:r>
      <w:r>
        <w:rPr>
          <w:rFonts w:ascii="Times New Roman" w:eastAsia="Times New Roman" w:hAnsi="Times New Roman"/>
          <w:sz w:val="20"/>
          <w:szCs w:val="20"/>
        </w:rPr>
        <w:t>характеризовать ее роль и значение в жизни человека;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использовать физическую культуры как средство укрепления здоровья, физического развития и физической подготовленности человека; 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измерять (познавать) индивидуальные показатели физического развития (длины и массы тела) и развития основных физических качеств; 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 </w:t>
      </w:r>
    </w:p>
    <w:p w:rsidR="00427ECA" w:rsidRDefault="00427ECA" w:rsidP="00427ECA">
      <w:pPr>
        <w:widowControl w:val="0"/>
        <w:autoSpaceDE w:val="0"/>
        <w:autoSpaceDN w:val="0"/>
        <w:adjustRightInd w:val="0"/>
        <w:spacing w:after="0" w:line="60" w:lineRule="exact"/>
        <w:jc w:val="both"/>
        <w:rPr>
          <w:rFonts w:ascii="Times New Roman" w:eastAsia="Times New Roman" w:hAnsi="Times New Roman"/>
          <w:sz w:val="20"/>
          <w:szCs w:val="20"/>
        </w:rPr>
      </w:pP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со сверстниками подвижные игры и элементарные соревнования, осуществлять их объективное судейство; </w:t>
      </w:r>
    </w:p>
    <w:p w:rsidR="00427ECA" w:rsidRDefault="00427ECA" w:rsidP="00427EC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eastAsia="Times New Roman" w:hAnsi="Times New Roman"/>
          <w:sz w:val="20"/>
          <w:szCs w:val="20"/>
        </w:rPr>
      </w:pP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знать подвижные игры родного края</w:t>
      </w:r>
      <w:r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;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соблюдать требования техники безопасности к местам проведения занятий физической культурой; 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427ECA" w:rsidRDefault="00427ECA" w:rsidP="00427EC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eastAsia="Times New Roman" w:hAnsi="Times New Roman"/>
          <w:sz w:val="20"/>
          <w:szCs w:val="20"/>
        </w:rPr>
      </w:pP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характеризовать физическую нагрузку по показателю частоты пульса; 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выполнять простейшие акробатические и гимнастические комбинации на высоком качественном уровне; 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выполнять технические действия из базовых видов спорта, применять их в игровой и соревновательной деятельности; </w:t>
      </w:r>
    </w:p>
    <w:p w:rsidR="00427ECA" w:rsidRDefault="00427ECA" w:rsidP="00427E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выполнять жизненно важные двигательные навыки и умения различными способами, в различных условиях. </w:t>
      </w:r>
    </w:p>
    <w:p w:rsidR="00427ECA" w:rsidRDefault="00427ECA" w:rsidP="00427ECA">
      <w:pPr>
        <w:tabs>
          <w:tab w:val="left" w:pos="585"/>
        </w:tabs>
        <w:spacing w:after="0" w:line="230" w:lineRule="auto"/>
        <w:ind w:right="738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Ученик получит возможность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иметь представление:</w:t>
      </w:r>
    </w:p>
    <w:p w:rsidR="00427ECA" w:rsidRDefault="00427ECA" w:rsidP="00427ECA">
      <w:pPr>
        <w:spacing w:after="0" w:line="2" w:lineRule="exac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27ECA" w:rsidRDefault="00427ECA" w:rsidP="00427ECA">
      <w:pPr>
        <w:tabs>
          <w:tab w:val="left" w:pos="366"/>
        </w:tabs>
        <w:spacing w:after="0" w:line="240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о зарождении древних Олимпийских игр;</w:t>
      </w:r>
    </w:p>
    <w:p w:rsidR="00427ECA" w:rsidRDefault="00427ECA" w:rsidP="00427ECA">
      <w:pPr>
        <w:tabs>
          <w:tab w:val="left" w:pos="366"/>
        </w:tabs>
        <w:spacing w:after="0" w:line="235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о физических качествах и общих правилах определения уровня их развития;</w:t>
      </w:r>
    </w:p>
    <w:p w:rsidR="00427ECA" w:rsidRDefault="00427ECA" w:rsidP="00427ECA">
      <w:pPr>
        <w:tabs>
          <w:tab w:val="left" w:pos="366"/>
        </w:tabs>
        <w:spacing w:after="0" w:line="240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о правилах проведения закаливающих процедур;</w:t>
      </w:r>
    </w:p>
    <w:p w:rsidR="00427ECA" w:rsidRDefault="00427ECA" w:rsidP="00427ECA">
      <w:pPr>
        <w:tabs>
          <w:tab w:val="left" w:pos="366"/>
        </w:tabs>
        <w:spacing w:after="0" w:line="240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об осанке и правилах использования комплексов физических упражнений для формирования правильной осанки;</w:t>
      </w:r>
    </w:p>
    <w:p w:rsidR="00427ECA" w:rsidRDefault="00427ECA" w:rsidP="00427ECA">
      <w:pPr>
        <w:spacing w:after="0" w:line="232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уметь: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-определять уровень развития физических качеств (силы, быстроты, гибкости);</w:t>
      </w:r>
    </w:p>
    <w:p w:rsidR="00427ECA" w:rsidRDefault="00427ECA" w:rsidP="00427ECA">
      <w:pPr>
        <w:tabs>
          <w:tab w:val="left" w:pos="366"/>
        </w:tabs>
        <w:spacing w:after="0" w:line="235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вести наблюдения за физическим развитием и физической подготовленностью;</w:t>
      </w:r>
    </w:p>
    <w:p w:rsidR="00427ECA" w:rsidRDefault="00427ECA" w:rsidP="00427ECA">
      <w:pPr>
        <w:tabs>
          <w:tab w:val="left" w:pos="366"/>
        </w:tabs>
        <w:spacing w:after="0" w:line="235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выполнять закаливающие водные процедуры (обтирание);</w:t>
      </w:r>
    </w:p>
    <w:p w:rsidR="00427ECA" w:rsidRDefault="00427ECA" w:rsidP="00427ECA">
      <w:pPr>
        <w:spacing w:after="0" w:line="1" w:lineRule="exact"/>
        <w:jc w:val="both"/>
        <w:rPr>
          <w:rFonts w:ascii="Times New Roman" w:eastAsia="Symbol" w:hAnsi="Times New Roman"/>
          <w:sz w:val="20"/>
          <w:szCs w:val="20"/>
          <w:lang w:eastAsia="ru-RU"/>
        </w:rPr>
      </w:pPr>
    </w:p>
    <w:p w:rsidR="00427ECA" w:rsidRDefault="00427ECA" w:rsidP="00427ECA">
      <w:pPr>
        <w:tabs>
          <w:tab w:val="left" w:pos="366"/>
        </w:tabs>
        <w:spacing w:after="0" w:line="235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выполнять комплексы упражнений для формирования правильной осанки;</w:t>
      </w:r>
    </w:p>
    <w:p w:rsidR="00427ECA" w:rsidRDefault="00427ECA" w:rsidP="00427ECA">
      <w:pPr>
        <w:tabs>
          <w:tab w:val="left" w:pos="366"/>
        </w:tabs>
        <w:spacing w:after="0" w:line="235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выполнять комплексы упражнений для развития точности метания малого мяча;</w:t>
      </w:r>
    </w:p>
    <w:p w:rsidR="00427ECA" w:rsidRDefault="00427ECA" w:rsidP="00427ECA">
      <w:pPr>
        <w:spacing w:after="0" w:line="1" w:lineRule="exact"/>
        <w:jc w:val="both"/>
        <w:rPr>
          <w:rFonts w:ascii="Times New Roman" w:eastAsia="Symbol" w:hAnsi="Times New Roman"/>
          <w:sz w:val="20"/>
          <w:szCs w:val="20"/>
          <w:lang w:eastAsia="ru-RU"/>
        </w:rPr>
      </w:pPr>
    </w:p>
    <w:p w:rsidR="00427ECA" w:rsidRDefault="00427ECA" w:rsidP="00427ECA">
      <w:pPr>
        <w:tabs>
          <w:tab w:val="left" w:pos="366"/>
        </w:tabs>
        <w:spacing w:after="0" w:line="240" w:lineRule="auto"/>
        <w:jc w:val="both"/>
        <w:rPr>
          <w:rFonts w:ascii="Times New Roman" w:eastAsia="Symbol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выполнять комплексы упражнений для развития равновесия;</w:t>
      </w:r>
    </w:p>
    <w:p w:rsidR="00427ECA" w:rsidRDefault="00427ECA" w:rsidP="00427ECA">
      <w:pPr>
        <w:rPr>
          <w:rFonts w:asciiTheme="minorHAnsi" w:eastAsiaTheme="minorHAnsi" w:hAnsiTheme="minorHAnsi" w:cstheme="minorBidi"/>
        </w:rPr>
      </w:pPr>
    </w:p>
    <w:p w:rsidR="00427ECA" w:rsidRDefault="00427ECA" w:rsidP="00AC22C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AC22C7" w:rsidRPr="00560119" w:rsidRDefault="00AC22C7" w:rsidP="00AC22C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72908">
        <w:rPr>
          <w:rFonts w:ascii="Times New Roman" w:hAnsi="Times New Roman"/>
          <w:sz w:val="20"/>
          <w:szCs w:val="20"/>
        </w:rPr>
        <w:t xml:space="preserve">Программа </w:t>
      </w:r>
      <w:r w:rsidRPr="00560119">
        <w:rPr>
          <w:rFonts w:ascii="Times New Roman" w:hAnsi="Times New Roman"/>
          <w:sz w:val="20"/>
          <w:szCs w:val="20"/>
        </w:rPr>
        <w:t>разработана на основе: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560119">
        <w:rPr>
          <w:rFonts w:ascii="Times New Roman" w:hAnsi="Times New Roman"/>
          <w:sz w:val="20"/>
          <w:szCs w:val="20"/>
        </w:rPr>
        <w:t xml:space="preserve">- </w:t>
      </w:r>
      <w:r w:rsidRPr="00560119"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П</w:t>
      </w:r>
      <w:r w:rsidRPr="00560119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560119"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AC22C7" w:rsidRPr="00560119" w:rsidRDefault="00AC22C7" w:rsidP="00AC22C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sz w:val="20"/>
          <w:szCs w:val="20"/>
        </w:rPr>
        <w:t>- Матвеев, А. П. Программы общеобразовательных учреждений. Физическая культура. Начальные классы / А. П. Матвеев. – 5-е изд. – М. : Просвещение, 2014.</w:t>
      </w:r>
    </w:p>
    <w:p w:rsidR="00AC22C7" w:rsidRPr="00560119" w:rsidRDefault="00AC22C7" w:rsidP="00AC22C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C22C7" w:rsidRPr="00560119" w:rsidRDefault="00AC22C7" w:rsidP="00AC22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b/>
          <w:bCs/>
          <w:sz w:val="20"/>
          <w:szCs w:val="20"/>
        </w:rPr>
        <w:t>МЕСТО КУРСА В УЧЕБНОМ ПЛАНЕ</w:t>
      </w:r>
    </w:p>
    <w:p w:rsidR="00AC22C7" w:rsidRPr="00560119" w:rsidRDefault="00AC22C7" w:rsidP="00AC22C7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page13"/>
      <w:bookmarkEnd w:id="0"/>
      <w:r w:rsidRPr="00560119">
        <w:rPr>
          <w:rFonts w:ascii="Times New Roman" w:hAnsi="Times New Roman"/>
          <w:sz w:val="20"/>
          <w:szCs w:val="20"/>
        </w:rPr>
        <w:t xml:space="preserve">На курс «Физическая культура»  отводится во 2 классе 102 часа(3 ч в неделю, </w:t>
      </w: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 xml:space="preserve"> 34 учебные недели).</w:t>
      </w:r>
    </w:p>
    <w:p w:rsidR="00AC22C7" w:rsidRPr="00560119" w:rsidRDefault="00AC22C7" w:rsidP="00AC22C7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AC22C7" w:rsidRPr="00560119" w:rsidRDefault="00AC22C7" w:rsidP="00AC22C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60119">
        <w:rPr>
          <w:rFonts w:ascii="Times New Roman" w:hAnsi="Times New Roman"/>
          <w:b/>
          <w:bCs/>
          <w:sz w:val="20"/>
          <w:szCs w:val="20"/>
        </w:rPr>
        <w:t>РЕЗУЛЬТАТЫ ИЗУЧЕНИЯ КУРСА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560119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Личностные результаты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чувства гордости за свою Родину, родной края; формирование ценностей многонационального российского общества;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формирование уважительного отношения к иному мнению, истории и культуре других народов, родного края;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развитие мотивов учебной деятельности и формирование личностного смысла учения;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эстетических потребностей, ценностей и чувств;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развитие этических качеств, доброжелательности и эмоционально-нравственной отзывчивости, понимания и сопереживания чувствам других людей;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развитие навыков сотрудничества со взрослыми и сверстниками, умения не создавать конфликтов и находить выходы из спорных ситуаций;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установки на безопасный, здоровый образ жизни; </w:t>
      </w:r>
    </w:p>
    <w:p w:rsidR="00AC22C7" w:rsidRPr="00560119" w:rsidRDefault="002B4B38" w:rsidP="00AC22C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  <w:r w:rsidRPr="002B4B38">
        <w:rPr>
          <w:rFonts w:ascii="Times New Roman" w:hAnsi="Times New Roman"/>
          <w:noProof/>
          <w:sz w:val="20"/>
          <w:szCs w:val="20"/>
          <w:lang w:eastAsia="ru-RU"/>
        </w:rPr>
        <w:pict>
          <v:line id="Прямая соединительная линия 4" o:spid="_x0000_s1026" style="position:absolute;z-index:-251658752;visibility:visible;mso-wrap-distance-top:-3e-5mm;mso-wrap-distance-bottom:-3e-5mm" from="650.5pt,-138.6pt" to="728.6pt,-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" o:allowincell="f" strokeweight="1.2pt"/>
        </w:pic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560119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Метапредметные результаты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овладение способностью принимать и сохранять цели и задачи учебной деятельности, поиска средств ее осуществления;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готовность конструктивно разрешать конфликты посредством учета интересов сторон и сотрудничества;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560119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Предметные результаты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Формирование представлений о местах для занятия физической культуры в своем городе</w:t>
      </w:r>
      <w:r w:rsidRPr="00560119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;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взаимодействие со сверстниками по правилам проведения подвижных игр и соревнований;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выполнение простейших акробатических и гимнастических комбинаций на высоком качественном уровне, </w:t>
      </w:r>
      <w:r w:rsidRPr="00560119">
        <w:rPr>
          <w:rFonts w:ascii="Times New Roman" w:eastAsia="Times New Roman" w:hAnsi="Times New Roman"/>
          <w:sz w:val="20"/>
          <w:szCs w:val="20"/>
        </w:rPr>
        <w:lastRenderedPageBreak/>
        <w:t xml:space="preserve">характеристика признаков техничного исполнения;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выполнение технических действий из базовых видов спорта, применение их в игровой и соревновательной деятельности;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знать правила поведения на воде, вход в воду, передвижение по дну, выпрыгивание из воды. 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</w:rPr>
      </w:pPr>
      <w:r w:rsidRPr="00560119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Планируемые результаты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235" w:lineRule="auto"/>
        <w:ind w:left="420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По окончании начальной школы учащиеся должны уметь: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планировать занятия физическими упражнениями в режиме дня, использовать средства физической культуры в проведении своего отдыха и досуга;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излагать факты истории развития физической культуры, в том числе и об истории физической культуры в родном городе</w:t>
      </w:r>
      <w:r w:rsidRPr="00560119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, </w:t>
      </w:r>
      <w:r w:rsidRPr="00560119">
        <w:rPr>
          <w:rFonts w:ascii="Times New Roman" w:eastAsia="Times New Roman" w:hAnsi="Times New Roman"/>
          <w:sz w:val="20"/>
          <w:szCs w:val="20"/>
        </w:rPr>
        <w:t>характеризовать ее роль и значение в жизни человека;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использовать физическую культуры как средство укрепления здоровья, физического развития и физической подготовленности человека;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измерять (познавать) индивидуальные показатели физического развития (длины и массы тела) и развития основных физических качеств;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со сверстниками подвижные игры и элементарные соревнования, осуществлять их объективное судейство;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>- знать подвижные игры родного края</w:t>
      </w:r>
      <w:r w:rsidRPr="00560119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>;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соблюдать требования техники безопасности к местам проведения занятий физической культурой;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AC22C7" w:rsidRPr="00560119" w:rsidRDefault="00AC22C7" w:rsidP="00AC22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характеризовать физическую нагрузку по показателю частоты пульса;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выполнять простейшие акробатические и гимнастические комбинации на высоком качественном уровне;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выполнять технические действия из базовых видов спорта, применять их в игровой и соревновательной деятельности; </w:t>
      </w:r>
    </w:p>
    <w:p w:rsidR="00AC22C7" w:rsidRPr="00560119" w:rsidRDefault="00AC22C7" w:rsidP="00AC22C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560119">
        <w:rPr>
          <w:rFonts w:ascii="Times New Roman" w:eastAsia="Times New Roman" w:hAnsi="Times New Roman"/>
          <w:sz w:val="20"/>
          <w:szCs w:val="20"/>
        </w:rPr>
        <w:t xml:space="preserve">- выполнять жизненно важные двигательные навыки и умения различными способами, в различных условиях. </w:t>
      </w:r>
    </w:p>
    <w:p w:rsidR="00AC22C7" w:rsidRPr="00560119" w:rsidRDefault="00AC22C7" w:rsidP="00AC22C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bCs/>
          <w:caps/>
          <w:sz w:val="20"/>
          <w:szCs w:val="20"/>
        </w:rPr>
      </w:pPr>
      <w:r w:rsidRPr="00560119">
        <w:rPr>
          <w:rFonts w:ascii="Times New Roman" w:hAnsi="Times New Roman"/>
          <w:b/>
          <w:bCs/>
          <w:caps/>
          <w:sz w:val="20"/>
          <w:szCs w:val="20"/>
        </w:rPr>
        <w:t>Содержание учебного курса</w:t>
      </w:r>
    </w:p>
    <w:p w:rsidR="00AC22C7" w:rsidRPr="00560119" w:rsidRDefault="00AC22C7" w:rsidP="00AC22C7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AC22C7" w:rsidRPr="00560119" w:rsidRDefault="00AC22C7" w:rsidP="00AC22C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Основы знаний о физической культуре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История древних Олимпийских игр: миф о Геракле и возникновении первых спортивных соревнований, появление мяча и игр с мячом. Физические упражнения, их отличие от обыденных движений, связь с физическим развитием и развитием физических качеств. Характеристика основных физических качеств силы, быстроты, выносливости, гибкости и равновесии. Закаливание организма, его значение в укреплении здоровья человека.</w:t>
      </w:r>
    </w:p>
    <w:p w:rsidR="00AC22C7" w:rsidRPr="00560119" w:rsidRDefault="00AC22C7" w:rsidP="00AC22C7">
      <w:pPr>
        <w:autoSpaceDE w:val="0"/>
        <w:autoSpaceDN w:val="0"/>
        <w:adjustRightInd w:val="0"/>
        <w:spacing w:after="0" w:line="206" w:lineRule="exact"/>
        <w:ind w:firstLine="708"/>
        <w:jc w:val="both"/>
        <w:rPr>
          <w:rFonts w:ascii="Times New Roman" w:eastAsia="Batang" w:hAnsi="Times New Roman"/>
          <w:b/>
          <w:bCs/>
          <w:i/>
          <w:iCs/>
          <w:sz w:val="20"/>
          <w:szCs w:val="20"/>
          <w:lang w:eastAsia="ru-RU"/>
        </w:rPr>
      </w:pPr>
      <w:r w:rsidRPr="00560119">
        <w:rPr>
          <w:rFonts w:ascii="Times New Roman" w:eastAsia="Batang" w:hAnsi="Times New Roman"/>
          <w:b/>
          <w:bCs/>
          <w:i/>
          <w:iCs/>
          <w:sz w:val="20"/>
          <w:szCs w:val="20"/>
          <w:lang w:eastAsia="ru-RU"/>
        </w:rPr>
        <w:t xml:space="preserve">Способы физкультурной деятельности 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Занятия утренней зарядкой и музыкальной гимнастикой, закаливанием, по развитию быстроты и равновесия, совершенствованию точности броска малого мяча. Подвижные игры во время прогулок. Измерение длины и массы тела, формы осанки, уровня развития основных физических качеств.</w:t>
      </w:r>
    </w:p>
    <w:p w:rsidR="00AC22C7" w:rsidRPr="00560119" w:rsidRDefault="00AC22C7" w:rsidP="00AC22C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Физическое совершенствование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i/>
          <w:sz w:val="20"/>
          <w:szCs w:val="20"/>
          <w:lang w:eastAsia="ru-RU"/>
        </w:rPr>
        <w:t>Гимнастика с основами акробатики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i/>
          <w:sz w:val="20"/>
          <w:szCs w:val="20"/>
          <w:lang w:eastAsia="ru-RU"/>
        </w:rPr>
        <w:t>Организующие команды и приемы</w:t>
      </w: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: повороты кругом с разделением по команде “Кругом! Раз-два”; перестроение по два в шеренге и колонне; передвижение в колонне с разной дистанцией и темпом, по “диагонали” и “противоходом”;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i/>
          <w:sz w:val="20"/>
          <w:szCs w:val="20"/>
          <w:lang w:eastAsia="ru-RU"/>
        </w:rPr>
        <w:t>Акробатические упражнения</w:t>
      </w: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 xml:space="preserve"> из положения лежа на спине, стойка на лопатках (согнув и выпрямив ноги); кувырок вперед в группировке; из стойки на лопатках, полупереворот назад в стойку на коленях;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i/>
          <w:sz w:val="20"/>
          <w:szCs w:val="20"/>
          <w:lang w:eastAsia="ru-RU"/>
        </w:rPr>
        <w:t>Прикладно-гимнастические упражнения:</w:t>
      </w: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 xml:space="preserve"> танцевальные упражнения, упражнения на низкой перекладине - вис на согнутых руках, вис стоя спереди, сзади, завесом одной, двумя ногами.</w:t>
      </w:r>
    </w:p>
    <w:p w:rsidR="00AC22C7" w:rsidRPr="00560119" w:rsidRDefault="00AC22C7" w:rsidP="00AC22C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Легкая атлетика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Бег: низкий старт с последующим ускорением, челночный бег «3 х 10м», бег с изменением темпа.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Броски: большого мяча снизу из положения стоя и сидя.  Метание малого мяча на дальность способом “из-за головы”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Прыжки: на месте и с поворотом на 90 и 100 градусов, по разметкам, через препятствия; в высоту с прямого разбега</w:t>
      </w:r>
    </w:p>
    <w:p w:rsidR="00AC22C7" w:rsidRPr="00560119" w:rsidRDefault="00AC22C7" w:rsidP="00AC22C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 xml:space="preserve">Лыжные гонки 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Передвижения на лыжах: «попеременный двухшажный» и «одновременный одношажный» и «двушажный» ход;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Спуски: в низкой стойке.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Подъемы: “лесенкой” и “елочкой”,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Торможение: “плугом”.</w:t>
      </w:r>
    </w:p>
    <w:p w:rsidR="00AC22C7" w:rsidRPr="00560119" w:rsidRDefault="00AC22C7" w:rsidP="00AC22C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 xml:space="preserve">Подвижные игры 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На материале гимнастики с основами акробатики: “Конники-спортсмены”, “Отгадай чей голос?”, “Что изменилось”, “Посадка картофеля”, “Прокати быстрее мяч”, эстафеты (типа: “Веревочка под ногами”, “Эстафеты с обручами”).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На материале легкой атлетики: «Вызов номеров» “Шишки-желуди-орехи”, “Невод”, “Заяц без дома”, “Пустое место”, “Мяч соседу”, “Космонавты”, “Мышеловка”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На материале лыжной подготовки: “Попади в ворота”, “Кто быстрее взойдет в гору”, “Кто дальше скатится с горки”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На материале спортивных игр: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Футбол: остановка катящегося мяча; ведение мяча внутренней и внешней частью подъема по прямой, по дуге, с остановками по сигналу, между стойками и обводка стоек; остановка катящегося мяча внутренней частью стопы.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Баскетбол: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сигналу.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Волейбол: специальные движения - подбрасывание мяча на нужную высоту и расстояние от туловища; передача сверху двумя руками вперед-вверх.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Общеразвивающие физические упражнения на развитие основных физических качеств.</w:t>
      </w:r>
    </w:p>
    <w:p w:rsidR="00AC22C7" w:rsidRPr="00560119" w:rsidRDefault="00AC22C7" w:rsidP="00AC22C7">
      <w:pPr>
        <w:autoSpaceDE w:val="0"/>
        <w:autoSpaceDN w:val="0"/>
        <w:adjustRightInd w:val="0"/>
        <w:spacing w:after="0" w:line="264" w:lineRule="auto"/>
        <w:ind w:firstLine="708"/>
        <w:outlineLvl w:val="0"/>
        <w:rPr>
          <w:rFonts w:ascii="Times New Roman" w:hAnsi="Times New Roman"/>
          <w:sz w:val="20"/>
          <w:szCs w:val="20"/>
        </w:rPr>
      </w:pPr>
      <w:r w:rsidRPr="00560119">
        <w:rPr>
          <w:rFonts w:ascii="Times New Roman" w:hAnsi="Times New Roman"/>
          <w:b/>
          <w:i/>
          <w:sz w:val="20"/>
          <w:szCs w:val="20"/>
        </w:rPr>
        <w:t>Плавание –</w:t>
      </w:r>
      <w:r w:rsidRPr="00560119">
        <w:rPr>
          <w:rFonts w:ascii="Times New Roman" w:hAnsi="Times New Roman"/>
          <w:sz w:val="20"/>
          <w:szCs w:val="20"/>
        </w:rPr>
        <w:t xml:space="preserve"> название упражнений и основные признаки техники плавания </w:t>
      </w:r>
    </w:p>
    <w:p w:rsidR="00AC22C7" w:rsidRPr="00560119" w:rsidRDefault="00AC22C7" w:rsidP="00AC22C7">
      <w:pPr>
        <w:spacing w:after="0" w:line="251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C22C7" w:rsidRPr="00560119" w:rsidRDefault="00AC22C7" w:rsidP="00AC22C7">
      <w:pPr>
        <w:spacing w:after="0" w:line="7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C22C7" w:rsidRPr="00560119" w:rsidRDefault="00AC22C7" w:rsidP="00AC22C7">
      <w:pPr>
        <w:tabs>
          <w:tab w:val="left" w:pos="585"/>
        </w:tabs>
        <w:spacing w:after="0" w:line="234" w:lineRule="auto"/>
        <w:ind w:right="738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 xml:space="preserve">В результате освоения Обязательного минимума содержания учебного предмета «Физическая культура» учащиеся 2 класса должны: </w:t>
      </w:r>
    </w:p>
    <w:p w:rsidR="00AC22C7" w:rsidRPr="00560119" w:rsidRDefault="00AC22C7" w:rsidP="00AC22C7">
      <w:pPr>
        <w:tabs>
          <w:tab w:val="left" w:pos="585"/>
        </w:tabs>
        <w:spacing w:after="0" w:line="234" w:lineRule="auto"/>
        <w:ind w:right="738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sz w:val="20"/>
          <w:szCs w:val="20"/>
          <w:lang w:eastAsia="ru-RU"/>
        </w:rPr>
        <w:t>иметь представление:</w:t>
      </w:r>
    </w:p>
    <w:p w:rsidR="00AC22C7" w:rsidRPr="00560119" w:rsidRDefault="00AC22C7" w:rsidP="00AC22C7">
      <w:pPr>
        <w:spacing w:after="0" w:line="2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C22C7" w:rsidRPr="00560119" w:rsidRDefault="00AC22C7" w:rsidP="00AC22C7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о зарождении древних Олимпийских игр;</w:t>
      </w:r>
    </w:p>
    <w:p w:rsidR="00AC22C7" w:rsidRPr="00560119" w:rsidRDefault="00AC22C7" w:rsidP="00AC22C7">
      <w:pPr>
        <w:tabs>
          <w:tab w:val="left" w:pos="366"/>
        </w:tabs>
        <w:spacing w:after="0" w:line="239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о физических качествах и общих правилах определения уровня их развития;</w:t>
      </w:r>
    </w:p>
    <w:p w:rsidR="00AC22C7" w:rsidRPr="00560119" w:rsidRDefault="00AC22C7" w:rsidP="00AC22C7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о правилах проведения закаливающих процедур;</w:t>
      </w:r>
    </w:p>
    <w:p w:rsidR="00AC22C7" w:rsidRPr="00560119" w:rsidRDefault="00AC22C7" w:rsidP="00AC22C7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об осанке и правилах использования комплексов физических упражнений для формирования правильной осанки;</w:t>
      </w:r>
    </w:p>
    <w:p w:rsidR="00AC22C7" w:rsidRPr="00560119" w:rsidRDefault="00AC22C7" w:rsidP="00AC22C7">
      <w:pPr>
        <w:spacing w:after="0" w:line="237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sz w:val="20"/>
          <w:szCs w:val="20"/>
          <w:lang w:eastAsia="ru-RU"/>
        </w:rPr>
        <w:t>уметь:</w:t>
      </w:r>
    </w:p>
    <w:p w:rsidR="00AC22C7" w:rsidRPr="00560119" w:rsidRDefault="00AC22C7" w:rsidP="00AC22C7">
      <w:pPr>
        <w:spacing w:after="0" w:line="2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C22C7" w:rsidRPr="00560119" w:rsidRDefault="00AC22C7" w:rsidP="00AC22C7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определять уровень развития физических качеств (силы, быстроты, гибкости);</w:t>
      </w:r>
    </w:p>
    <w:p w:rsidR="00AC22C7" w:rsidRPr="00560119" w:rsidRDefault="00AC22C7" w:rsidP="00AC22C7">
      <w:pPr>
        <w:tabs>
          <w:tab w:val="left" w:pos="366"/>
        </w:tabs>
        <w:spacing w:after="0" w:line="239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вести наблюдения за физическим развитием и физической подготовленностью;</w:t>
      </w:r>
    </w:p>
    <w:p w:rsidR="00AC22C7" w:rsidRPr="00560119" w:rsidRDefault="00AC22C7" w:rsidP="00AC22C7">
      <w:pPr>
        <w:tabs>
          <w:tab w:val="left" w:pos="366"/>
        </w:tabs>
        <w:spacing w:after="0" w:line="238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выполнять закаливающие водные процедуры (обтирание);</w:t>
      </w:r>
    </w:p>
    <w:p w:rsidR="00AC22C7" w:rsidRPr="00560119" w:rsidRDefault="00AC22C7" w:rsidP="00AC22C7">
      <w:pPr>
        <w:spacing w:after="0" w:line="1" w:lineRule="exact"/>
        <w:rPr>
          <w:rFonts w:ascii="Times New Roman" w:eastAsia="Symbol" w:hAnsi="Times New Roman"/>
          <w:sz w:val="20"/>
          <w:szCs w:val="20"/>
          <w:lang w:eastAsia="ru-RU"/>
        </w:rPr>
      </w:pPr>
    </w:p>
    <w:p w:rsidR="00AC22C7" w:rsidRPr="00560119" w:rsidRDefault="00AC22C7" w:rsidP="00AC22C7">
      <w:pPr>
        <w:tabs>
          <w:tab w:val="left" w:pos="366"/>
        </w:tabs>
        <w:spacing w:after="0" w:line="239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выполнять комплексы упражнений для формирования правильной осанки;</w:t>
      </w:r>
    </w:p>
    <w:p w:rsidR="00AC22C7" w:rsidRPr="00560119" w:rsidRDefault="00AC22C7" w:rsidP="00AC22C7">
      <w:pPr>
        <w:tabs>
          <w:tab w:val="left" w:pos="366"/>
        </w:tabs>
        <w:spacing w:after="0" w:line="239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выполнять комплексы упражнений для развития точности метания малого мяча;</w:t>
      </w:r>
    </w:p>
    <w:p w:rsidR="00AC22C7" w:rsidRPr="00560119" w:rsidRDefault="00AC22C7" w:rsidP="00AC22C7">
      <w:pPr>
        <w:spacing w:after="0" w:line="1" w:lineRule="exact"/>
        <w:rPr>
          <w:rFonts w:ascii="Times New Roman" w:eastAsia="Symbol" w:hAnsi="Times New Roman"/>
          <w:sz w:val="20"/>
          <w:szCs w:val="20"/>
          <w:lang w:eastAsia="ru-RU"/>
        </w:rPr>
      </w:pPr>
    </w:p>
    <w:p w:rsidR="00AC22C7" w:rsidRPr="00560119" w:rsidRDefault="00AC22C7" w:rsidP="00AC22C7">
      <w:pPr>
        <w:tabs>
          <w:tab w:val="left" w:pos="366"/>
        </w:tabs>
        <w:spacing w:after="0" w:line="240" w:lineRule="auto"/>
        <w:rPr>
          <w:rFonts w:ascii="Times New Roman" w:eastAsia="Symbol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>- выполнять комплексы упражнений для развития равновесия;</w:t>
      </w:r>
    </w:p>
    <w:p w:rsidR="00AC22C7" w:rsidRPr="00560119" w:rsidRDefault="00AC22C7" w:rsidP="00AC22C7">
      <w:pPr>
        <w:spacing w:after="0" w:line="237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 xml:space="preserve">- демонстрировать уровень физической подготовленности 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sz w:val="20"/>
          <w:szCs w:val="20"/>
          <w:lang w:eastAsia="ru-RU"/>
        </w:rPr>
        <w:t>Для реализации программного содержания используются следующие учебники и учебные пособия:</w:t>
      </w:r>
    </w:p>
    <w:p w:rsidR="00AC22C7" w:rsidRPr="00560119" w:rsidRDefault="00AC22C7" w:rsidP="00AC22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sz w:val="20"/>
          <w:szCs w:val="20"/>
          <w:lang w:eastAsia="ru-RU"/>
        </w:rPr>
        <w:t xml:space="preserve">Матвеев А.П. Физическая культура. Учебник. 2 класс </w:t>
      </w:r>
    </w:p>
    <w:tbl>
      <w:tblPr>
        <w:tblpPr w:leftFromText="180" w:rightFromText="180" w:bottomFromText="200" w:vertAnchor="text" w:horzAnchor="margin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5"/>
        <w:gridCol w:w="1182"/>
        <w:gridCol w:w="1264"/>
        <w:gridCol w:w="1388"/>
        <w:gridCol w:w="1347"/>
        <w:gridCol w:w="1347"/>
        <w:gridCol w:w="1388"/>
      </w:tblGrid>
      <w:tr w:rsidR="00AC22C7" w:rsidRPr="00560119" w:rsidTr="001B4E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Контрольные упражнения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Мальчики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Девочки</w:t>
            </w:r>
          </w:p>
        </w:tc>
      </w:tr>
      <w:tr w:rsidR="00AC22C7" w:rsidRPr="00560119" w:rsidTr="001B4E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низкий</w:t>
            </w:r>
          </w:p>
        </w:tc>
      </w:tr>
      <w:tr w:rsidR="00AC22C7" w:rsidRPr="00560119" w:rsidTr="001B4E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на низкой перекладине из виса лежа (кол-во раз)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14-16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8-13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8-12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5-7</w:t>
            </w:r>
          </w:p>
        </w:tc>
      </w:tr>
      <w:tr w:rsidR="00AC22C7" w:rsidRPr="00560119" w:rsidTr="001B4E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места (см)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143-150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128-142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119-127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136-146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118-135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108-117</w:t>
            </w:r>
          </w:p>
        </w:tc>
      </w:tr>
      <w:tr w:rsidR="00AC22C7" w:rsidRPr="00560119" w:rsidTr="001B4E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не сгибая ног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Коснуться лбом колен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Коснуться ладонями пола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Коснуться пальцами пола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Коснуться колен лбом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Коснуться ладонями пола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Коснуться пальцами пола</w:t>
            </w:r>
          </w:p>
        </w:tc>
      </w:tr>
      <w:tr w:rsidR="00AC22C7" w:rsidRPr="00560119" w:rsidTr="001B4E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 30 м с высокого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старта (с)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6.0-5.8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6.7-6.1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7.0-6.8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6.2-6.0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6.7-6.3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7.0-6.8</w:t>
            </w:r>
          </w:p>
        </w:tc>
      </w:tr>
      <w:tr w:rsidR="00AC22C7" w:rsidRPr="00560119" w:rsidTr="001B4E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 1000 м</w:t>
            </w:r>
          </w:p>
        </w:tc>
        <w:tc>
          <w:tcPr>
            <w:tcW w:w="1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 учета времени</w:t>
            </w:r>
          </w:p>
        </w:tc>
      </w:tr>
      <w:tr w:rsidR="00AC22C7" w:rsidRPr="00560119" w:rsidTr="001B4E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</w:p>
        </w:tc>
        <w:tc>
          <w:tcPr>
            <w:tcW w:w="1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 учета времени</w:t>
            </w:r>
          </w:p>
        </w:tc>
      </w:tr>
    </w:tbl>
    <w:p w:rsidR="00AC22C7" w:rsidRPr="00560119" w:rsidRDefault="00AC22C7" w:rsidP="00AC22C7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AC22C7" w:rsidRDefault="00AC22C7" w:rsidP="00AC22C7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AC22C7" w:rsidRDefault="00AC22C7" w:rsidP="00AC22C7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AC22C7" w:rsidRDefault="00AC22C7" w:rsidP="00AC22C7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tabs>
          <w:tab w:val="num" w:pos="8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AC22C7" w:rsidRPr="00560119" w:rsidRDefault="00AC22C7" w:rsidP="00AC22C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  <w:r w:rsidRPr="00560119">
        <w:rPr>
          <w:rFonts w:ascii="Times New Roman" w:eastAsia="Courier New" w:hAnsi="Times New Roman"/>
          <w:b/>
          <w:sz w:val="20"/>
          <w:szCs w:val="20"/>
          <w:lang w:eastAsia="ru-RU"/>
        </w:rPr>
        <w:lastRenderedPageBreak/>
        <w:t>Тематическое планирование</w:t>
      </w:r>
    </w:p>
    <w:p w:rsidR="00AC22C7" w:rsidRPr="00560119" w:rsidRDefault="00AC22C7" w:rsidP="00AC22C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2787"/>
        <w:gridCol w:w="1134"/>
        <w:gridCol w:w="4927"/>
      </w:tblGrid>
      <w:tr w:rsidR="00AC22C7" w:rsidRPr="00560119" w:rsidTr="001B4E60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№ п</w:t>
            </w:r>
            <w:r w:rsidRPr="00560119">
              <w:rPr>
                <w:rFonts w:ascii="Times New Roman" w:eastAsia="Courier New" w:hAnsi="Times New Roman"/>
                <w:b/>
                <w:sz w:val="20"/>
                <w:szCs w:val="20"/>
                <w:lang w:val="en-US" w:eastAsia="ru-RU"/>
              </w:rPr>
              <w:t>/</w:t>
            </w:r>
            <w:r w:rsidRPr="0056011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Основные виды учебной деятельности обучающихся</w:t>
            </w:r>
          </w:p>
        </w:tc>
      </w:tr>
      <w:tr w:rsidR="00AC22C7" w:rsidRPr="00560119" w:rsidTr="001B4E60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18ч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 xml:space="preserve">Знать физические упражнения, их отличие от естественных движений;  основные физические качества: сила, быстрота, выносливость, гибкость, равновесие. Знать правила   предупреждения     травматизма    во  время   занятий физическими    упражнениями:    организация    мест  занятий,   подбор  одежды,   обуви   и  инвентаря.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Знать режим дня  и его  планирование</w:t>
            </w:r>
          </w:p>
        </w:tc>
      </w:tr>
      <w:tr w:rsidR="00AC22C7" w:rsidRPr="00560119" w:rsidTr="001B4E60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18ч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Осваивать   технику   броскаУметь проявлять         качества силы, быстроты,   выносливости   и  координации   при   выполнении    броска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Уметь соблюдать    правила    техники безопасности     при   выполнении броска.Уметь правильно выполнять основные  движения в ходьбе и беге;  бегать с максимальной  скоростью до 60 м; выполнять лёгкоатлетические упражнения; правильно выполнять технику прыжка в длину с места;  выполнять основные движения в метании;  пробегать в равномерном темпе  10 минут, чередовать с бегом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Уметь выполнять игровые задания с использованием строевых упражнений, упражнений на внимание, силу, ловкость и координацию.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Осваивать универсальные умения   в  самостоятельной   организации    и  проведении    подвижных  игр.</w:t>
            </w:r>
          </w:p>
        </w:tc>
      </w:tr>
      <w:tr w:rsidR="00AC22C7" w:rsidRPr="00560119" w:rsidTr="001B4E60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Легкоатлетические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21ч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Знать бег с высоким подниманием бедра, прыжками и ускорением, с изменяющимся направлением движения (змейкой, по кругу, спиной вперёд), из различных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ИП и с разным положением рук,</w:t>
            </w:r>
            <w:r w:rsidRPr="00560119">
              <w:rPr>
                <w:rFonts w:ascii="Times New Roman" w:hAnsi="Times New Roman"/>
                <w:sz w:val="20"/>
                <w:szCs w:val="20"/>
              </w:rPr>
              <w:t xml:space="preserve"> равномерный бег с последующим ускорением, челночный бег 3 х 10 м, бег с изменением частоты шагов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 xml:space="preserve">Уметь выполнять высокий старт с </w:t>
            </w:r>
            <w:r>
              <w:rPr>
                <w:rFonts w:ascii="Times New Roman" w:hAnsi="Times New Roman"/>
                <w:sz w:val="20"/>
                <w:szCs w:val="20"/>
              </w:rPr>
              <w:t>опорой на одну руку. Знать специальн</w:t>
            </w:r>
            <w:r w:rsidRPr="00560119">
              <w:rPr>
                <w:rFonts w:ascii="Times New Roman" w:hAnsi="Times New Roman"/>
                <w:sz w:val="20"/>
                <w:szCs w:val="20"/>
              </w:rPr>
              <w:t>ые беговые упражнения.  Обучение движениям. Уметь соблюдать    правила    техники безопасности     при   выполнении беговых   упражненийПроявлять         качества силы, быстроты,   выносливости   и  координации   при   выполнении    беговых  упражнений. Осваивать   технику   бега   различными   способами.</w:t>
            </w:r>
          </w:p>
        </w:tc>
      </w:tr>
      <w:tr w:rsidR="00AC22C7" w:rsidRPr="00560119" w:rsidTr="001B4E60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Лыжная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21ч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Знать о правилах безопасности  и поведения при занятиях  физическими упражнениями на улице, на лыжах; знать технику передвижения и торможения на лыжах. Уметь спускаться со склона. Осваивать универсальные умения,   связанные   с выполнением  организующих   упражнений.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Знать технику попеременного двухшажного хода с палками; знать технику передвижения и торможения на лыжах. Знать технику одновременного двухшажного хода с палками и технику попеременного двухшажного хода с палкамиУметь передвигаться в колонне ступающим и скользящим шагом, попеременным двухшажным  ходом. Знать требования к одежде и обуви во время занятий, ТБ.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Уметь передвигаться в колонне ступающим и скользящим шагом, попеременным двухшажным  ходом, знать спуск в основной стойке.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Уметь выполнять повороты переступанием в движении. Уметь выполнять подъёмы на склон.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 xml:space="preserve">Уметь выполнять подъёмы на склон. Знать технику </w:t>
            </w:r>
            <w:r w:rsidRPr="005601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торможения «плугом» Уметь выполнять спуски в различных стойках.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Уметь передвигаться на лыжах. </w:t>
            </w:r>
            <w:r w:rsidRPr="00560119">
              <w:rPr>
                <w:rFonts w:ascii="Times New Roman" w:hAnsi="Times New Roman"/>
                <w:sz w:val="20"/>
                <w:szCs w:val="20"/>
              </w:rPr>
              <w:t>Осваивать   технику       упражнений на лыжах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Осваивать универсальные умения  по взаимодействию    в парах   и  группах   при   разучивании    упражнений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Уметь выполнять торможение «плугом» и упором.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Знать технику подъема «полуелочкой» и «лесенкой».  Спуски в различных стойках. Подъёмы «лесенкой», «ёлочкой».  Уметь передвигаться на лыжах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Знать технику передвижения на лыжах.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Уметь выполнять спуски, подъёмы, торможение на лыжах.</w:t>
            </w:r>
          </w:p>
        </w:tc>
      </w:tr>
      <w:tr w:rsidR="00AC22C7" w:rsidRPr="00560119" w:rsidTr="001B4E60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iCs/>
                <w:sz w:val="20"/>
                <w:szCs w:val="20"/>
              </w:rPr>
              <w:t>Подвижные( спортивные) игры с элементами  баскетбола, футбола и игры разных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119">
              <w:rPr>
                <w:rFonts w:ascii="Times New Roman" w:hAnsi="Times New Roman"/>
                <w:b/>
                <w:sz w:val="20"/>
                <w:szCs w:val="20"/>
              </w:rPr>
              <w:t>24ч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Осваивать универсальные умения  по самостоятельному    выполнению   упражнений   в оздоровительных   формах   занятий. Иметь представление о возникновении Олимпийских игр. Уметь моделировать  физические нагрузки   для  развития   основных физических   качествУметь выполнять    простейших   закаливающих   процедур, оздоровительных   занятий   в  режиме    дня (утренняя   зарядка,    физкультминутки). Осваивать универсальные умения   в  самостоятельной   организации    и  проведении    подвижных  игр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Уметь излагать   правила    и  условия проведения    подвижных   игрВзаимодействовать       в  парах и  группах   при   выполнении    технических   действий   в  подвижных играхУметь принимать   адекватные    решения  в  условиях   игровой   деятельности</w:t>
            </w:r>
          </w:p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119">
              <w:rPr>
                <w:rFonts w:ascii="Times New Roman" w:hAnsi="Times New Roman"/>
                <w:sz w:val="20"/>
                <w:szCs w:val="20"/>
              </w:rPr>
              <w:t>Осваивать   двигательные  действия,   составляющие   содержание  подвижных   игр Осваивать универсальные умения,   связанные   с выполнением  организующих   упражнений.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0119">
              <w:rPr>
                <w:rFonts w:ascii="Times New Roman" w:hAnsi="Times New Roman"/>
                <w:sz w:val="20"/>
                <w:szCs w:val="20"/>
              </w:rPr>
              <w:t>Уметь различать   и  выполнять   строевые  команды:   «Смирно!»,  «Воль- но!»,   «Шагом   марш!»,   «На  месте!»,  «Равняйсь!»,   «Стой!». Уметь описывать   технику  разучиваемых   акробатических     упражнений.</w:t>
            </w:r>
          </w:p>
        </w:tc>
      </w:tr>
    </w:tbl>
    <w:p w:rsidR="00AC22C7" w:rsidRPr="00560119" w:rsidRDefault="00AC22C7" w:rsidP="00AC22C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AC22C7" w:rsidRPr="00560119" w:rsidRDefault="00AC22C7" w:rsidP="00AC22C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560119">
        <w:rPr>
          <w:rFonts w:ascii="Times New Roman" w:hAnsi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AC22C7" w:rsidRPr="00560119" w:rsidRDefault="00AC22C7" w:rsidP="00AC22C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529"/>
        <w:gridCol w:w="708"/>
        <w:gridCol w:w="1418"/>
        <w:gridCol w:w="1276"/>
      </w:tblGrid>
      <w:tr w:rsidR="00AC22C7" w:rsidRPr="00560119" w:rsidTr="001B4E60">
        <w:trPr>
          <w:trHeight w:val="1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темы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Кол-во</w:t>
            </w:r>
          </w:p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AC22C7" w:rsidRPr="00560119" w:rsidTr="001B4E60">
        <w:trPr>
          <w:trHeight w:val="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AC22C7" w:rsidRPr="00560119" w:rsidTr="001B4E60">
        <w:trPr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Основы знаний о физкультурной деятельности. Подвижные игры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AC22C7" w:rsidRPr="00560119" w:rsidRDefault="00AC22C7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7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2.09.20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7" w:rsidRPr="00560119" w:rsidRDefault="00AC22C7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  <w:tr w:rsidR="001B4E60" w:rsidRPr="00560119" w:rsidTr="001B4E60">
        <w:trPr>
          <w:trHeight w:val="4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способы закаливания. Профилактика травматизма. Подвижные игры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22AA7" w:rsidRDefault="001B4E60" w:rsidP="001B4E6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физкультурной деятельности Составление   режима   дня. Подвижные игры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Лёгкая атлетика 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Беговые упражнения. Бег с высоким подниманием бедра. Игра «Пустое место»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Беговые упражнения. Бег с прыжками и ускорением. Игра «Невод»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Беговые упражнения. Бег с изменяющимся направлением – змейкой. Игра «Заяц без дома»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B4E60" w:rsidRPr="00560119" w:rsidRDefault="001B4E60" w:rsidP="001B4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Беговые упражнения. Бег с изменяющимся направлением – по кругу. Игра «Космонавты»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Беговые упражнения. Бег с изменяющимся направлением –  спиной вперёд. Игра «Мышеловка»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 из различных ИП и с разным положением рук Игра «Вызов номеров»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Беговые упражнения. Игра «Третий лишний»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23.09.20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 с разным положением рук. Игра «У медведя во бору»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Равномерный бег с последующим ускорением. Игра «Тише едешь, дальше будешь».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E1019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25.09.20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Беговые упражнения.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22AA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30.09.29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 х 10 м. Эстафеты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305E93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Беговые упражнения. Бег с изменением частоты шагов. Игра «Космонавты»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305E93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Броски большого мяча на дальность двумя руками из-за головы. Игра «Точно в мишень»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22AA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Броски большого мяча на дальность. Игра «Мяч соседу»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Броски большого мяча. Игра «Шишки, жёлуди, орехи»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Броски большого мяча на дальность двумя руками от груди. Игра «Вышибала»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Броски большого мяча на дальность двумя руками из-за головы. Игра «Точно в мишень»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– соревнование. Эстафеты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Подвижные игры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использованием строевых упражнений. Игра «Конники- спортсмены»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 с элементами строевых упражнений. Игра «Море волнуется»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 на развитие координации. Эстафеты с обручами.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игры. Игра «Волна».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 на внимание. Игра «Отгадай чей голос»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305E93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 на развитие силы и ловкости. Игра «Посадка картофеля»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305E93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30.10.20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6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Спортивные игры.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Волейбол. Подбрасывание мяча на заданную высоту. Оздоровительные формы занятий. Комплекс утренней гимнастики.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5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Волейбол.         Знания о физической культуре. История возникновения Олимпийских игр.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9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Волейбол. Игра«Передача мяча». Способы физкультурной деятельности. Физкультминутки,    правила    их   составления   и  выполнения. Закаливания и правила   проведения   закаливающих    процедур.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Подвижные игры.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Подвижные игры на развитие координации. Игра «Неудобный бросок»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Игры с прыжками. Игра «Пустое место»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Игры с мячом. Игра « Гонка мячей»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Игры на развитие выносливости. Игра «Мяч капитану»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Игры на развитие силы и ловкости. Эстафеты.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Гимнастика.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Основные команды и приёмы. Игра «Волна».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27.11.20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Повороты. Игра «По местам»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Перестроение по двое в шеренге и колонне. Передвижение в колонне. Игра «Вызов номеров»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Акробатические упражнения. Упоры. Игра « Верёвочка»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Седы и перекаты. Игра «Неудобный бросок»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Акробатические комбинации. Стойки на лопатках. Игра « Космонавты»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Акробатические комбинации. Полуперевороты. Игра «Перекати – поле»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Висы. Эстафеты.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Опорный прыжок. Игра «Конники- спортсмены»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95EE0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Упражнения на гимнастической скамейке. Эстафеты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Упражнения на гимнастической стенке. Игра «Мышеловка»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Спортивные игры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Баскетбол. Оздоровительные формы занятий. Комплексы занятий по профилактике и коррекции нарушений осанок.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Баскетбол. Специальные передвижения без мяча в стойке баскетболиста. Игра «Мяч среднему»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25.12.20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Лыжная подготовка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Вводный. Ознакомление с правилами безопасности на лыжах.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Попеременный двухшажный ход. Игра «Проехать через ворота»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14.01.21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Игра «Проехать через ворота»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Стойка лыжника. Игра «Подними предмет»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20.01.21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Спуски в основной стойке. Игра «Спуск с поворотом»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Спуски с горки. Игра «Спуск с поворотом»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Подъём лесенкой. Игра « Кто быстрее взойдёт на горку».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Подъёмы на горку. Игра « Кто быстрее взойдёт на горку».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28.01.21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Торможение плугом. Игра «Кто дальше скатится с горки».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29.01.21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Торможение плугом. Игра «Кто дальше скатится с горки».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Передвижения на лыжах. Игра «Слалом на санках».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Эстафеты на лыжах.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торможения: «плугом» и упором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Техника подъема «полуелочкой» и «лесенкой»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Техника передвижения на лыжах.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Спуски и подъёмы.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  <w:tr w:rsidR="001B4E60" w:rsidRPr="00560119" w:rsidTr="001B4E60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Спуски в различных стойках, подъёмы, торможение.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ru-RU"/>
              </w:rPr>
              <w:t xml:space="preserve">Пробежка по лыжне. 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Повороты переступанием.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Передвижение на лыжах.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Передвижение на лыжах.Игра «Кто дальше скатится с горки».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Лыжные гонки. Эстафеты на лыжах.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95EE0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26.02.21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Спортивные игры.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Баскетбол. Ведение мяча на месте, по прямой, по дуге. Игра «Бросок мяча в колоне»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95EE0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Баскетбол. Ведение мяча с остановками по сигналу. Игра «Мяч соседу».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Баскетбол. Передвижения приставными шагами. Игра «Мяч среднему»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Баскетбол. Бег спиной вперед. Эстафеты.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Волейбол. Подводящие упражнения для обучения прямой нижней и боковой подаче. Игра «Волна»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Волейбол. Игра «Неудобный бросок»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Волейбол. Подбрасывание мяча на заданную высоту и расстояние от туловища. Эстафеты.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Футбол. Остановка катящегося мяча. Игра «Гонка мячей»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Футбол. Ведение мяча по прямой, по дуге, с остановками по сигналу. Игра «Метко в цель»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Акробатика. Строевые упражнения.</w:t>
            </w:r>
          </w:p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Танцевальные упражнения.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31.03.21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Гимнастика. Лазанье.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A619C7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Гимнастика с элементами акробатики. Лазанье по канату.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Гимнастика. Упражнения на низкой гимнастической перекладине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iCs/>
                <w:sz w:val="20"/>
                <w:szCs w:val="20"/>
                <w:lang w:val="tt-RU" w:eastAsia="ru-RU"/>
              </w:rPr>
              <w:t>Плавание.</w:t>
            </w:r>
            <w:r w:rsidRPr="005601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Упражнения для развития физических навыков необходимых для плавания;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Cs/>
                <w:sz w:val="20"/>
                <w:szCs w:val="20"/>
                <w:lang w:val="tt-RU" w:eastAsia="ru-RU"/>
              </w:rPr>
              <w:t>Гимнастика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Поднимание и опускание туловища из положения лёжа на спине.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Cs/>
                <w:sz w:val="20"/>
                <w:szCs w:val="20"/>
                <w:lang w:val="tt-RU" w:eastAsia="ru-RU"/>
              </w:rPr>
              <w:t>Гимнастические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упражнения прикладного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Футбол. Остановка катящегося мяча. Игра «Гонка мячей»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Футбол. Ведение мяча по прямой, по дуге, с остановками по сигналу. Игра «Метко в цель»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Футбол. Ведение мяча. Игра «Вышибала»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Футбол. Ведение мяча между стоек.  Игра «Липкий мяч»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Футбол. Ведение мяча с обводкой стоек.  Игра «Футбольный бильярд»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60" w:rsidRPr="00560119" w:rsidRDefault="001B4E60" w:rsidP="001B4E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Футбол. Остановка катящегося  мяча внутренней частью стопы. Игра «Бросок ногой»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игры. Эстафеты.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tt-RU" w:eastAsia="ru-RU"/>
              </w:rPr>
              <w:t>Легкая атлетика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Чередование ходьбы, бега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.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Развитие выносливости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tt-RU" w:eastAsia="ru-RU"/>
              </w:rPr>
              <w:t>Легкая атлетика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Преодоление полосы препятствия.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tt-RU" w:eastAsia="ru-RU"/>
              </w:rPr>
              <w:t>Легкая атлетика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Прыжки в длину с разбега.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 на материале плавания. Техника движений при плавании.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Подвижные игры на материале легкой атлетики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игры.</w:t>
            </w: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Требования к поведению и меры безопасности в бассейне, личная гигиена пловца.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Подвижные игры разных народов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Подвижные игры на материале гимнастики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Подвижные игры с элементами плавания. “Караси и щуки”, “Цапля и лягушки”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6245BD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4E60" w:rsidRPr="00560119" w:rsidTr="001B4E60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Подвижные игры разных народов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E60" w:rsidRPr="00560119" w:rsidRDefault="001B4E60" w:rsidP="001B4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776D6E" w:rsidRDefault="001B4E60" w:rsidP="001B4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60" w:rsidRPr="00560119" w:rsidRDefault="001B4E60" w:rsidP="001B4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C22C7" w:rsidRPr="00560119" w:rsidRDefault="00AC22C7" w:rsidP="00AC22C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rPr>
          <w:sz w:val="20"/>
          <w:szCs w:val="20"/>
        </w:rPr>
      </w:pPr>
    </w:p>
    <w:p w:rsidR="00AC22C7" w:rsidRPr="00560119" w:rsidRDefault="00AC22C7" w:rsidP="00AC22C7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60119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Лист изменений в тематическом планировании</w:t>
      </w:r>
    </w:p>
    <w:p w:rsidR="00AC22C7" w:rsidRPr="00560119" w:rsidRDefault="00AC22C7" w:rsidP="00AC22C7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Изменения,</w:t>
            </w: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C22C7" w:rsidRPr="00560119" w:rsidTr="001B4E60">
        <w:tc>
          <w:tcPr>
            <w:tcW w:w="8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C22C7" w:rsidRPr="00560119" w:rsidRDefault="00AC22C7" w:rsidP="001B4E6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C22C7" w:rsidRPr="00560119" w:rsidRDefault="00AC22C7" w:rsidP="00AC22C7">
      <w:pPr>
        <w:rPr>
          <w:sz w:val="20"/>
          <w:szCs w:val="20"/>
        </w:rPr>
      </w:pPr>
      <w:bookmarkStart w:id="1" w:name="_GoBack"/>
      <w:bookmarkEnd w:id="1"/>
    </w:p>
    <w:p w:rsidR="002427E8" w:rsidRDefault="002427E8"/>
    <w:sectPr w:rsidR="002427E8" w:rsidSect="001B4E60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F32" w:rsidRDefault="001C2F32" w:rsidP="005E5594">
      <w:pPr>
        <w:spacing w:after="0" w:line="240" w:lineRule="auto"/>
      </w:pPr>
      <w:r>
        <w:separator/>
      </w:r>
    </w:p>
  </w:endnote>
  <w:endnote w:type="continuationSeparator" w:id="1">
    <w:p w:rsidR="001C2F32" w:rsidRDefault="001C2F32" w:rsidP="005E5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751"/>
      <w:docPartObj>
        <w:docPartGallery w:val="Page Numbers (Bottom of Page)"/>
        <w:docPartUnique/>
      </w:docPartObj>
    </w:sdtPr>
    <w:sdtContent>
      <w:p w:rsidR="001B4E60" w:rsidRDefault="002B4B38">
        <w:pPr>
          <w:pStyle w:val="a5"/>
          <w:jc w:val="center"/>
        </w:pPr>
        <w:fldSimple w:instr=" PAGE   \* MERGEFORMAT ">
          <w:r w:rsidR="00427ECA">
            <w:rPr>
              <w:noProof/>
            </w:rPr>
            <w:t>3</w:t>
          </w:r>
        </w:fldSimple>
      </w:p>
    </w:sdtContent>
  </w:sdt>
  <w:p w:rsidR="001B4E60" w:rsidRDefault="001B4E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F32" w:rsidRDefault="001C2F32" w:rsidP="005E5594">
      <w:pPr>
        <w:spacing w:after="0" w:line="240" w:lineRule="auto"/>
      </w:pPr>
      <w:r>
        <w:separator/>
      </w:r>
    </w:p>
  </w:footnote>
  <w:footnote w:type="continuationSeparator" w:id="1">
    <w:p w:rsidR="001C2F32" w:rsidRDefault="001C2F32" w:rsidP="005E55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2C7"/>
    <w:rsid w:val="001B4E60"/>
    <w:rsid w:val="001C2F32"/>
    <w:rsid w:val="00202A47"/>
    <w:rsid w:val="002427E8"/>
    <w:rsid w:val="002B4B38"/>
    <w:rsid w:val="00427ECA"/>
    <w:rsid w:val="004B2C24"/>
    <w:rsid w:val="005E5594"/>
    <w:rsid w:val="009A66FF"/>
    <w:rsid w:val="00AC22C7"/>
    <w:rsid w:val="00B70E7E"/>
    <w:rsid w:val="00C41567"/>
    <w:rsid w:val="00DB7F09"/>
    <w:rsid w:val="00FC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2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2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C2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22C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1949-0C1D-44B1-A678-64672F00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4217</Words>
  <Characters>24040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2020-09-13T16:42:00Z</cp:lastPrinted>
  <dcterms:created xsi:type="dcterms:W3CDTF">2020-09-11T05:56:00Z</dcterms:created>
  <dcterms:modified xsi:type="dcterms:W3CDTF">2021-04-02T07:21:00Z</dcterms:modified>
</cp:coreProperties>
</file>